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45C" w:rsidRPr="00D0245C" w:rsidRDefault="00D0245C" w:rsidP="00D0245C">
      <w:pPr>
        <w:pStyle w:val="a5"/>
        <w:tabs>
          <w:tab w:val="num" w:pos="360"/>
        </w:tabs>
        <w:spacing w:after="0" w:line="240" w:lineRule="auto"/>
        <w:ind w:hanging="360"/>
        <w:jc w:val="center"/>
        <w:rPr>
          <w:b/>
          <w:sz w:val="28"/>
          <w:szCs w:val="28"/>
        </w:rPr>
      </w:pPr>
      <w:r w:rsidRPr="00D0245C">
        <w:rPr>
          <w:b/>
          <w:sz w:val="28"/>
          <w:szCs w:val="28"/>
        </w:rPr>
        <w:t xml:space="preserve">ВОПРОСЫ  </w:t>
      </w:r>
      <w:proofErr w:type="gramStart"/>
      <w:r w:rsidRPr="00D0245C">
        <w:rPr>
          <w:b/>
          <w:sz w:val="28"/>
          <w:szCs w:val="28"/>
        </w:rPr>
        <w:t>ДЛЯ</w:t>
      </w:r>
      <w:proofErr w:type="gramEnd"/>
      <w:r w:rsidRPr="00D0245C">
        <w:rPr>
          <w:b/>
          <w:sz w:val="28"/>
          <w:szCs w:val="28"/>
        </w:rPr>
        <w:t xml:space="preserve"> К ЭКЗАМЕНУ ПО КУРСУ</w:t>
      </w:r>
    </w:p>
    <w:p w:rsidR="00D0245C" w:rsidRPr="00D0245C" w:rsidRDefault="00D0245C" w:rsidP="00D0245C">
      <w:pPr>
        <w:pStyle w:val="a5"/>
        <w:spacing w:after="0" w:line="240" w:lineRule="auto"/>
        <w:jc w:val="center"/>
        <w:rPr>
          <w:b/>
          <w:sz w:val="28"/>
          <w:szCs w:val="28"/>
        </w:rPr>
      </w:pPr>
      <w:r w:rsidRPr="00D0245C">
        <w:rPr>
          <w:b/>
          <w:sz w:val="28"/>
          <w:szCs w:val="28"/>
        </w:rPr>
        <w:t xml:space="preserve"> "</w:t>
      </w:r>
      <w:r w:rsidRPr="00D0245C">
        <w:rPr>
          <w:b/>
          <w:sz w:val="28"/>
          <w:szCs w:val="28"/>
          <w:lang w:val="kk-KZ"/>
        </w:rPr>
        <w:t xml:space="preserve"> Теория ядерных реакций</w:t>
      </w:r>
      <w:r w:rsidRPr="00D0245C">
        <w:rPr>
          <w:b/>
          <w:sz w:val="28"/>
          <w:szCs w:val="28"/>
        </w:rPr>
        <w:t xml:space="preserve"> "</w:t>
      </w:r>
    </w:p>
    <w:p w:rsidR="00D0245C" w:rsidRPr="00D0245C" w:rsidRDefault="00D0245C" w:rsidP="00D0245C">
      <w:pPr>
        <w:pStyle w:val="a5"/>
        <w:spacing w:after="0" w:line="240" w:lineRule="auto"/>
        <w:jc w:val="center"/>
        <w:rPr>
          <w:b/>
          <w:sz w:val="28"/>
          <w:szCs w:val="28"/>
        </w:rPr>
      </w:pPr>
    </w:p>
    <w:p w:rsidR="00D0245C" w:rsidRPr="00D0245C" w:rsidRDefault="00D0245C" w:rsidP="00D0245C">
      <w:pPr>
        <w:pStyle w:val="a5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D0245C">
        <w:rPr>
          <w:sz w:val="28"/>
          <w:szCs w:val="28"/>
        </w:rPr>
        <w:t>Ядерные реакции. Определения, классификация, характеристики.</w:t>
      </w:r>
    </w:p>
    <w:p w:rsidR="00D0245C" w:rsidRPr="00D0245C" w:rsidRDefault="00D0245C" w:rsidP="00D0245C">
      <w:pPr>
        <w:pStyle w:val="a5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D0245C">
        <w:rPr>
          <w:sz w:val="28"/>
          <w:szCs w:val="28"/>
        </w:rPr>
        <w:t>Состав ядер, массы, энергия связи.</w:t>
      </w:r>
    </w:p>
    <w:p w:rsidR="00D0245C" w:rsidRPr="00D0245C" w:rsidRDefault="00D0245C" w:rsidP="00D0245C">
      <w:pPr>
        <w:pStyle w:val="a7"/>
        <w:numPr>
          <w:ilvl w:val="0"/>
          <w:numId w:val="1"/>
        </w:numPr>
        <w:rPr>
          <w:sz w:val="28"/>
          <w:szCs w:val="28"/>
        </w:rPr>
      </w:pPr>
      <w:r w:rsidRPr="00D0245C">
        <w:rPr>
          <w:sz w:val="28"/>
          <w:szCs w:val="28"/>
        </w:rPr>
        <w:t xml:space="preserve">Законы сохранения в ядерных реакциях. </w:t>
      </w:r>
    </w:p>
    <w:p w:rsidR="00D0245C" w:rsidRPr="00D0245C" w:rsidRDefault="00D0245C" w:rsidP="00D0245C">
      <w:pPr>
        <w:pStyle w:val="a7"/>
        <w:numPr>
          <w:ilvl w:val="0"/>
          <w:numId w:val="1"/>
        </w:numPr>
        <w:rPr>
          <w:sz w:val="28"/>
          <w:szCs w:val="28"/>
        </w:rPr>
      </w:pPr>
      <w:r w:rsidRPr="00D0245C">
        <w:rPr>
          <w:sz w:val="28"/>
          <w:szCs w:val="28"/>
        </w:rPr>
        <w:t>Коэффициент конверсии в ядерных расчетах</w:t>
      </w:r>
    </w:p>
    <w:p w:rsidR="00D0245C" w:rsidRPr="00D0245C" w:rsidRDefault="00D0245C" w:rsidP="00D0245C">
      <w:pPr>
        <w:pStyle w:val="a5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D0245C">
        <w:rPr>
          <w:sz w:val="28"/>
          <w:szCs w:val="28"/>
        </w:rPr>
        <w:t>Релятивистский инвариант и энергии современных ускорителей</w:t>
      </w:r>
    </w:p>
    <w:p w:rsidR="00D0245C" w:rsidRPr="00D0245C" w:rsidRDefault="00D0245C" w:rsidP="00D0245C">
      <w:pPr>
        <w:pStyle w:val="a5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D0245C">
        <w:rPr>
          <w:sz w:val="28"/>
          <w:szCs w:val="28"/>
        </w:rPr>
        <w:t>Релятивистский инвариант и измерения масс нестабильных ядерных частиц</w:t>
      </w:r>
    </w:p>
    <w:p w:rsidR="00D0245C" w:rsidRPr="00D0245C" w:rsidRDefault="00D0245C" w:rsidP="00D0245C">
      <w:pPr>
        <w:pStyle w:val="a5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D0245C">
        <w:rPr>
          <w:sz w:val="28"/>
          <w:szCs w:val="28"/>
        </w:rPr>
        <w:t>Кинематика распадов ядерных частиц</w:t>
      </w:r>
    </w:p>
    <w:p w:rsidR="00D0245C" w:rsidRPr="00D0245C" w:rsidRDefault="00D0245C" w:rsidP="00D0245C">
      <w:pPr>
        <w:pStyle w:val="a5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D0245C">
        <w:rPr>
          <w:sz w:val="28"/>
          <w:szCs w:val="28"/>
        </w:rPr>
        <w:t>Релятивистский инвариант и пороги ядерных процессов.</w:t>
      </w:r>
    </w:p>
    <w:p w:rsidR="00D0245C" w:rsidRPr="00D0245C" w:rsidRDefault="00D0245C" w:rsidP="00D0245C">
      <w:pPr>
        <w:pStyle w:val="a5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D0245C">
        <w:rPr>
          <w:sz w:val="28"/>
          <w:szCs w:val="28"/>
        </w:rPr>
        <w:t>Сечения ядерных реакций.</w:t>
      </w:r>
    </w:p>
    <w:p w:rsidR="00D0245C" w:rsidRPr="00D0245C" w:rsidRDefault="00D0245C" w:rsidP="00D0245C">
      <w:pPr>
        <w:pStyle w:val="a5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D0245C">
        <w:rPr>
          <w:sz w:val="28"/>
          <w:szCs w:val="28"/>
          <w:lang w:val="kk-KZ"/>
        </w:rPr>
        <w:t xml:space="preserve">. </w:t>
      </w:r>
      <w:r w:rsidRPr="00D0245C">
        <w:rPr>
          <w:sz w:val="28"/>
          <w:szCs w:val="28"/>
          <w:lang w:val="en-US"/>
        </w:rPr>
        <w:t>S</w:t>
      </w:r>
      <w:r w:rsidRPr="00D0245C">
        <w:rPr>
          <w:sz w:val="28"/>
          <w:szCs w:val="28"/>
        </w:rPr>
        <w:t>-матрица рассеяния и ее свойства</w:t>
      </w:r>
    </w:p>
    <w:p w:rsidR="00D0245C" w:rsidRPr="00D0245C" w:rsidRDefault="00D0245C" w:rsidP="00D0245C">
      <w:pPr>
        <w:pStyle w:val="a5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proofErr w:type="spellStart"/>
      <w:r w:rsidRPr="00D0245C">
        <w:rPr>
          <w:sz w:val="28"/>
          <w:szCs w:val="28"/>
        </w:rPr>
        <w:t>Унитарность</w:t>
      </w:r>
      <w:proofErr w:type="spellEnd"/>
      <w:r w:rsidRPr="00D0245C">
        <w:rPr>
          <w:sz w:val="28"/>
          <w:szCs w:val="28"/>
        </w:rPr>
        <w:t xml:space="preserve"> </w:t>
      </w:r>
      <w:r w:rsidRPr="00D0245C">
        <w:rPr>
          <w:sz w:val="28"/>
          <w:szCs w:val="28"/>
          <w:lang w:val="en-US"/>
        </w:rPr>
        <w:t>S</w:t>
      </w:r>
      <w:r w:rsidRPr="00D0245C">
        <w:rPr>
          <w:sz w:val="28"/>
          <w:szCs w:val="28"/>
        </w:rPr>
        <w:t>-матрицы. Интегралы движения.</w:t>
      </w:r>
    </w:p>
    <w:p w:rsidR="00D0245C" w:rsidRPr="00D0245C" w:rsidRDefault="00D0245C" w:rsidP="00D0245C">
      <w:pPr>
        <w:pStyle w:val="a5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D0245C">
        <w:rPr>
          <w:sz w:val="28"/>
          <w:szCs w:val="28"/>
        </w:rPr>
        <w:t xml:space="preserve">Связь </w:t>
      </w:r>
      <w:r w:rsidRPr="00D0245C">
        <w:rPr>
          <w:sz w:val="28"/>
          <w:szCs w:val="28"/>
          <w:lang w:val="en-US"/>
        </w:rPr>
        <w:t>S</w:t>
      </w:r>
      <w:r w:rsidRPr="00D0245C">
        <w:rPr>
          <w:sz w:val="28"/>
          <w:szCs w:val="28"/>
        </w:rPr>
        <w:t>-матрицы с эффективным поперечным сечением.</w:t>
      </w:r>
    </w:p>
    <w:p w:rsidR="00D0245C" w:rsidRPr="00D0245C" w:rsidRDefault="00D0245C" w:rsidP="00D0245C">
      <w:pPr>
        <w:pStyle w:val="a5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D0245C">
        <w:rPr>
          <w:sz w:val="28"/>
          <w:szCs w:val="28"/>
        </w:rPr>
        <w:t>Связь сечений упругих и неупругих процессов.</w:t>
      </w:r>
    </w:p>
    <w:p w:rsidR="00D0245C" w:rsidRPr="00D0245C" w:rsidRDefault="00D0245C" w:rsidP="00D0245C">
      <w:pPr>
        <w:pStyle w:val="a5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D0245C">
        <w:rPr>
          <w:sz w:val="28"/>
          <w:szCs w:val="28"/>
        </w:rPr>
        <w:t>Связь сечений прямых и обратных реакций.</w:t>
      </w:r>
    </w:p>
    <w:p w:rsidR="00D0245C" w:rsidRPr="00D0245C" w:rsidRDefault="00D0245C" w:rsidP="00D0245C">
      <w:pPr>
        <w:pStyle w:val="a5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D0245C">
        <w:rPr>
          <w:sz w:val="28"/>
          <w:szCs w:val="28"/>
        </w:rPr>
        <w:t>Столкновения частиц со спином</w:t>
      </w:r>
    </w:p>
    <w:p w:rsidR="00D0245C" w:rsidRPr="00D0245C" w:rsidRDefault="00D0245C" w:rsidP="00D0245C">
      <w:pPr>
        <w:pStyle w:val="a5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D0245C">
        <w:rPr>
          <w:sz w:val="28"/>
          <w:szCs w:val="28"/>
        </w:rPr>
        <w:t>Коэффициенты векторного сложения и их свойства.</w:t>
      </w:r>
    </w:p>
    <w:p w:rsidR="00D0245C" w:rsidRPr="00D0245C" w:rsidRDefault="00D0245C" w:rsidP="00D0245C">
      <w:pPr>
        <w:pStyle w:val="a5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D0245C">
        <w:rPr>
          <w:sz w:val="28"/>
          <w:szCs w:val="28"/>
        </w:rPr>
        <w:t xml:space="preserve">Сложение 3-х и 4-х моментов количества движения.  </w:t>
      </w:r>
    </w:p>
    <w:p w:rsidR="00D0245C" w:rsidRPr="00D0245C" w:rsidRDefault="00D0245C" w:rsidP="00D0245C">
      <w:pPr>
        <w:pStyle w:val="a5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D0245C">
        <w:rPr>
          <w:sz w:val="28"/>
          <w:szCs w:val="28"/>
        </w:rPr>
        <w:t>Изотопический спин частиц и атомных ядер</w:t>
      </w:r>
    </w:p>
    <w:p w:rsidR="00D0245C" w:rsidRPr="00D0245C" w:rsidRDefault="00D0245C" w:rsidP="00D0245C">
      <w:pPr>
        <w:pStyle w:val="a5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D0245C">
        <w:rPr>
          <w:sz w:val="28"/>
          <w:szCs w:val="28"/>
        </w:rPr>
        <w:t>Релятивизм в ядерных процессах</w:t>
      </w:r>
    </w:p>
    <w:p w:rsidR="00D0245C" w:rsidRPr="00D0245C" w:rsidRDefault="00D0245C" w:rsidP="00D0245C">
      <w:pPr>
        <w:pStyle w:val="a5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D0245C">
        <w:rPr>
          <w:sz w:val="28"/>
          <w:szCs w:val="28"/>
        </w:rPr>
        <w:t>Виртуальные процессы и частицы в физике ядра</w:t>
      </w:r>
    </w:p>
    <w:p w:rsidR="002C193D" w:rsidRPr="00D0245C" w:rsidRDefault="002C193D">
      <w:pPr>
        <w:rPr>
          <w:sz w:val="28"/>
          <w:szCs w:val="28"/>
        </w:rPr>
      </w:pPr>
    </w:p>
    <w:p w:rsidR="00D0245C" w:rsidRPr="00D0245C" w:rsidRDefault="00D0245C">
      <w:pPr>
        <w:rPr>
          <w:sz w:val="28"/>
          <w:szCs w:val="28"/>
        </w:rPr>
      </w:pPr>
    </w:p>
    <w:p w:rsidR="00D0245C" w:rsidRPr="00D0245C" w:rsidRDefault="00D0245C">
      <w:pPr>
        <w:rPr>
          <w:sz w:val="28"/>
          <w:szCs w:val="28"/>
        </w:rPr>
      </w:pPr>
    </w:p>
    <w:sectPr w:rsidR="00D0245C" w:rsidRPr="00D0245C" w:rsidSect="002C1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1787D"/>
    <w:multiLevelType w:val="hybridMultilevel"/>
    <w:tmpl w:val="B26E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D0245C"/>
    <w:rsid w:val="002C193D"/>
    <w:rsid w:val="00D0245C"/>
    <w:rsid w:val="00DF7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 Знак"/>
    <w:basedOn w:val="a"/>
    <w:link w:val="a4"/>
    <w:rsid w:val="00D0245C"/>
    <w:rPr>
      <w:rFonts w:ascii="Courier New" w:hAnsi="Courier New"/>
      <w:sz w:val="20"/>
      <w:szCs w:val="20"/>
    </w:rPr>
  </w:style>
  <w:style w:type="character" w:customStyle="1" w:styleId="a4">
    <w:name w:val="Текст Знак"/>
    <w:aliases w:val=" Знак Знак1"/>
    <w:basedOn w:val="a0"/>
    <w:link w:val="a3"/>
    <w:rsid w:val="00D0245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D0245C"/>
    <w:pPr>
      <w:widowControl w:val="0"/>
      <w:autoSpaceDE w:val="0"/>
      <w:autoSpaceDN w:val="0"/>
      <w:spacing w:line="216" w:lineRule="exact"/>
      <w:ind w:left="107"/>
      <w:jc w:val="center"/>
    </w:pPr>
    <w:rPr>
      <w:sz w:val="22"/>
      <w:szCs w:val="22"/>
      <w:lang w:val="en-US" w:eastAsia="en-US"/>
    </w:rPr>
  </w:style>
  <w:style w:type="paragraph" w:styleId="a5">
    <w:name w:val="Body Text"/>
    <w:basedOn w:val="a"/>
    <w:link w:val="a6"/>
    <w:rsid w:val="00D0245C"/>
    <w:pPr>
      <w:widowControl w:val="0"/>
      <w:snapToGrid w:val="0"/>
      <w:spacing w:after="120" w:line="360" w:lineRule="auto"/>
      <w:jc w:val="both"/>
    </w:pPr>
    <w:rPr>
      <w:szCs w:val="20"/>
      <w:lang w:eastAsia="en-US"/>
    </w:rPr>
  </w:style>
  <w:style w:type="character" w:customStyle="1" w:styleId="a6">
    <w:name w:val="Основной текст Знак"/>
    <w:basedOn w:val="a0"/>
    <w:link w:val="a5"/>
    <w:rsid w:val="00D0245C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D024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2018-10-06T11:18:00Z</dcterms:created>
  <dcterms:modified xsi:type="dcterms:W3CDTF">2018-10-06T11:23:00Z</dcterms:modified>
</cp:coreProperties>
</file>